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24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51"/>
        <w:gridCol w:w="3428"/>
      </w:tblGrid>
      <w:tr w:rsidR="0058436C" w:rsidRPr="003E2FF8" w:rsidTr="003E2FF8">
        <w:tc>
          <w:tcPr>
            <w:tcW w:w="3402" w:type="dxa"/>
          </w:tcPr>
          <w:p w:rsidR="0058436C" w:rsidRPr="003E2FF8" w:rsidRDefault="0058436C" w:rsidP="00823F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51" w:type="dxa"/>
          </w:tcPr>
          <w:p w:rsidR="0058436C" w:rsidRPr="003E2FF8" w:rsidRDefault="0058436C" w:rsidP="00823F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8" w:type="dxa"/>
          </w:tcPr>
          <w:p w:rsidR="001F5DE0" w:rsidRPr="000C0F5E" w:rsidRDefault="001F5DE0" w:rsidP="001F5DE0">
            <w:pPr>
              <w:spacing w:line="211" w:lineRule="atLeast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Приложение N __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__</w:t>
            </w: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___</w:t>
            </w: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br/>
              <w:t>к </w:t>
            </w:r>
            <w:r w:rsidRPr="000C0F5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Учетной политике</w:t>
            </w: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br/>
              <w:t xml:space="preserve">ГБУ РК «Санаторий для детей и </w:t>
            </w:r>
          </w:p>
          <w:p w:rsidR="001F5DE0" w:rsidRPr="000C0F5E" w:rsidRDefault="001F5DE0" w:rsidP="001F5DE0">
            <w:pPr>
              <w:spacing w:line="211" w:lineRule="atLeast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детей с родителями «Чайка» </w:t>
            </w:r>
          </w:p>
          <w:p w:rsidR="001F5DE0" w:rsidRPr="000C0F5E" w:rsidRDefault="001F5DE0" w:rsidP="001F5DE0">
            <w:pPr>
              <w:spacing w:line="211" w:lineRule="atLeast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C0F5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им. Гелиловичей»</w:t>
            </w:r>
          </w:p>
          <w:p w:rsidR="00A807DE" w:rsidRPr="003E2FF8" w:rsidRDefault="00A807DE" w:rsidP="00823F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67A3F" w:rsidRPr="003E2FF8" w:rsidRDefault="00B67A3F" w:rsidP="00823FC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E2F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</w:p>
    <w:p w:rsidR="00C44E64" w:rsidRPr="003E2FF8" w:rsidRDefault="00C44E64" w:rsidP="0082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67A3F" w:rsidRDefault="00A807DE" w:rsidP="0082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807DE" w:rsidRDefault="00A807DE" w:rsidP="0082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ГБУ РК </w:t>
      </w:r>
      <w:r w:rsidRPr="00A807D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"Санаторий для дет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ей и детей с родителями "Чайка"</w:t>
      </w:r>
    </w:p>
    <w:p w:rsidR="00A807DE" w:rsidRPr="003E2FF8" w:rsidRDefault="00A807DE" w:rsidP="0082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7D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им. Гелиловичей"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списанию имущества Республики Крым</w:t>
      </w:r>
    </w:p>
    <w:p w:rsidR="003E2FF8" w:rsidRPr="003E2FF8" w:rsidRDefault="003E2FF8" w:rsidP="00823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66" w:rsidRDefault="00682EA7" w:rsidP="0082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DE" w:rsidRPr="00A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списания имущества (основных средств) </w:t>
      </w:r>
      <w:r w:rsidR="00A8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A807DE" w:rsidRPr="00A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Закона Республики Крым от 25 декабря 2014 года № 51-ЗРК/2014 "О порядке списания имущества Республики Крым"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EA7" w:rsidRDefault="00682EA7" w:rsidP="0082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A7" w:rsidRDefault="00682EA7" w:rsidP="006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185273" w:rsidRDefault="00185273" w:rsidP="006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списания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оперативном управлении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РК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для детей и детей с родителями "Чайка" им. Гелиловичей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Санаторий)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 комиссии.</w:t>
      </w: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оперативном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Санатория,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собственностью Республики Крым, 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к бухгалтерскому учету и закрепленные на праве 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оперативного управления 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Санаторием.</w:t>
      </w: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Комиссия по списанию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Республики Крым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постоянно действующей, создана в целях координации работы по списанию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гося в оперативном управлении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В отношении 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закрепленного на праве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оперативного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списание готовят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Санатории.</w:t>
      </w: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Списание основных средств производится в соответствии с действующим законодательством и настоящим Положением.</w:t>
      </w:r>
    </w:p>
    <w:p w:rsidR="00682EA7" w:rsidRPr="00682EA7" w:rsidRDefault="00682EA7" w:rsidP="0068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Государственное имущество,  закрепленное на праве </w:t>
      </w:r>
      <w:r w:rsidRPr="0068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оперативного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Санаторием,</w:t>
      </w: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списывается с их балансов по следующим основаниям:</w:t>
      </w:r>
    </w:p>
    <w:p w:rsidR="00682EA7" w:rsidRP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682EA7" w:rsidRPr="00682EA7" w:rsidRDefault="00185273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при</w:t>
      </w:r>
      <w:r w:rsidR="00682EA7"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аварии;</w:t>
      </w:r>
    </w:p>
    <w:p w:rsidR="00682EA7" w:rsidRP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при выполнении работ по реконструкции;</w:t>
      </w:r>
    </w:p>
    <w:p w:rsidR="00682EA7" w:rsidRP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нормальных условий эксплуатации;</w:t>
      </w:r>
    </w:p>
    <w:p w:rsidR="00682EA7" w:rsidRP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или уничтожение имущества;</w:t>
      </w:r>
    </w:p>
    <w:p w:rsid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82EA7" w:rsidRPr="00682EA7" w:rsidRDefault="00682EA7" w:rsidP="00682EA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другим причинам.</w:t>
      </w:r>
    </w:p>
    <w:p w:rsidR="00682EA7" w:rsidRPr="00682EA7" w:rsidRDefault="00682EA7" w:rsidP="00682EA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73" w:rsidRPr="00185273" w:rsidRDefault="00185273" w:rsidP="0018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списания имущества</w:t>
      </w:r>
      <w:r w:rsidR="00A9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Определение непригодности объектов, имущества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дящегося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85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оперативном управлении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Санатория,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составление соответствующих документов.</w:t>
      </w:r>
    </w:p>
    <w:p w:rsid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димой документации на списание,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</w:t>
      </w:r>
      <w:r w:rsidR="003C2129"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ЧЕГО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комиссия, в состав которой входят:</w:t>
      </w:r>
    </w:p>
    <w:p w:rsidR="00185273" w:rsidRPr="003C2129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представитель Министерства здравоохранения Республики Крым;</w:t>
      </w:r>
    </w:p>
    <w:p w:rsidR="00185273" w:rsidRPr="003C2129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представитель Министерства имущественных и земельных отношений Республики Крым;</w:t>
      </w:r>
    </w:p>
    <w:p w:rsidR="00185273" w:rsidRPr="00185273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Санатория;</w:t>
      </w:r>
    </w:p>
    <w:p w:rsidR="00185273" w:rsidRPr="00185273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Санатория;</w:t>
      </w:r>
    </w:p>
    <w:p w:rsidR="00185273" w:rsidRPr="00185273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бухгалтер;</w:t>
      </w:r>
    </w:p>
    <w:p w:rsidR="00185273" w:rsidRPr="00185273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материально ответственные за сохранность списываемого имущества;</w:t>
      </w:r>
    </w:p>
    <w:p w:rsidR="00185273" w:rsidRDefault="00185273" w:rsidP="0018527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иных </w:t>
      </w:r>
      <w:proofErr w:type="gramStart"/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 (</w:t>
      </w:r>
      <w:proofErr w:type="gramEnd"/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необходимости).</w:t>
      </w:r>
    </w:p>
    <w:p w:rsidR="003C2129" w:rsidRPr="003C2129" w:rsidRDefault="003C2129" w:rsidP="003C212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КТО ОПРЕДЕЛИЛ НЕОХОДИМОСТЬ СПИСАНИЯ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непригодности 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</w:t>
      </w:r>
      <w:r w:rsidRPr="00185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оперативном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Министерством здравоохранения Республики Крым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Санатории 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комиссия.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2.1.3. В компетенцию комиссии входит: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проверка акта на списание основных средств для бюджетных учреждений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29" w:rsidRPr="003C212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УСТАРЕЛО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Инструкцией по бухгалтерскому учету в 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2.1.4. При списании с бухгалтерского </w:t>
      </w:r>
      <w:proofErr w:type="gramStart"/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учреждений</w:t>
      </w:r>
      <w:proofErr w:type="gramEnd"/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в письменной форме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утраты имущества Министерство Здравоохранения Республики </w:t>
      </w:r>
      <w:proofErr w:type="gramStart"/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.</w:t>
      </w:r>
      <w:proofErr w:type="gramEnd"/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Министерство Здравоохранения Республики Крым.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2.1.6. По результатам работы своих комиссий руководитель учреждения направляет в Министерство Здравоохранения Республики Крым ходатайство о списании государственного имущества, акты на списание основных средств,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2.1.7. Списание  имущества без согласования с Министерством Здравоохранения Республики Крым не допускается.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Списание прочих основных средств. </w:t>
      </w:r>
    </w:p>
    <w:p w:rsidR="00185273" w:rsidRPr="003C2129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получения разрешения на списание прочих основных средств руководителями учреждений направляются в Министерство Здравоохранения Республики Крым следующие документы:</w:t>
      </w:r>
    </w:p>
    <w:p w:rsidR="00185273" w:rsidRPr="00F5276F" w:rsidRDefault="00185273" w:rsidP="00F527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подписанное руководителем, учреждения;</w:t>
      </w:r>
    </w:p>
    <w:p w:rsidR="00185273" w:rsidRPr="00F5276F" w:rsidRDefault="00185273" w:rsidP="00F527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имущества;</w:t>
      </w:r>
    </w:p>
    <w:p w:rsidR="00185273" w:rsidRPr="00F5276F" w:rsidRDefault="00185273" w:rsidP="00F527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о списании прочих основных средств согласовываются с Министерством Здравоохранения Республики Крым.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 случае если представленные учреждением документы содержат недостоверную и (или) неполную информацию о предлагаемых к списанию объектах, Министерство здравоохранения 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Отражение списания основных средств в бухгалтерском учете.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Министерство здравоохранения в течение </w:t>
      </w:r>
      <w:r w:rsidRPr="003C212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30 дней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29"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КЕМ ОПРЕДЕЛЕНО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представления учреждением, органом местного самоуправления всех необходимых документов дает согласие на списание имущества в форме постановления (распоряжения)</w:t>
      </w:r>
      <w:r w:rsid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МЗ.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Руководитель учреждения после получения постановления (распоряжения) МЗ о списании имущества обязан: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85273" w:rsidRPr="003C2129" w:rsidRDefault="00185273" w:rsidP="00F5276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списание имущества в бухгалтерском </w:t>
      </w:r>
      <w:proofErr w:type="gramStart"/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учете;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2129"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</w:t>
      </w:r>
      <w:proofErr w:type="gramEnd"/>
      <w:r w:rsidR="003C2129"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ЭТО МОЖЕТ СДЕЛАТЬ РУКОВОДИТЕЛЬ</w:t>
      </w:r>
    </w:p>
    <w:p w:rsidR="00185273" w:rsidRPr="003C2129" w:rsidRDefault="00185273" w:rsidP="00F5276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с учета в соответствующих </w:t>
      </w:r>
      <w:r w:rsidRPr="003C21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федеральных службах</w:t>
      </w: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списанные основные средства, подлежащие учету и </w:t>
      </w:r>
      <w:proofErr w:type="gramStart"/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  <w:r w:rsidR="003C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2129" w:rsidRPr="003C212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ПОЧЕМУ</w:t>
      </w:r>
      <w:proofErr w:type="gramEnd"/>
      <w:r w:rsidR="003C2129" w:rsidRPr="003C212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ФЕДЕРАЛЬНЫХ</w:t>
      </w:r>
    </w:p>
    <w:p w:rsidR="00185273" w:rsidRPr="00F5276F" w:rsidRDefault="00185273" w:rsidP="00F5276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демонтаж, ликвидацию списанных основных средств.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2.4.4. Руководитель учреждения обязан уведомить Министерство Здравоохранения Республики Крым о выполнении постановления (распоряжения) о списании  имущества и представить документы, подтверждающие ликвидацию имущества. </w:t>
      </w:r>
    </w:p>
    <w:p w:rsidR="00185273" w:rsidRPr="00185273" w:rsidRDefault="00185273" w:rsidP="001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списании объекта недвижимости, руководитель учреждения направляет в Министерство Здравоохранения Республики Крым акт о сносе объекта недвижимости, подтвержденный документами органов технической инвентаризации.</w:t>
      </w:r>
    </w:p>
    <w:p w:rsid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A0" w:rsidRPr="009D13A0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Комиссии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Общее руководство работой Комиссии осуществляет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врач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Функции председателя Комиссии:</w:t>
      </w:r>
    </w:p>
    <w:p w:rsidR="009D13A0" w:rsidRPr="009D13A0" w:rsidRDefault="009D13A0" w:rsidP="009D13A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деятельностью Комиссии;</w:t>
      </w:r>
    </w:p>
    <w:p w:rsidR="009D13A0" w:rsidRPr="009D13A0" w:rsidRDefault="009D13A0" w:rsidP="009D13A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изменению состава Комиссии;</w:t>
      </w:r>
    </w:p>
    <w:p w:rsidR="009D13A0" w:rsidRPr="009D13A0" w:rsidRDefault="009D13A0" w:rsidP="009D13A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иные вопросы в рамках компетенции Комиссии.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 Основной формой работы Комиссии является заседание, которое проводится по мере необходимости.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Заседание правомочно, если на нем присутствуют не менее 2/3 общего числа ее членов.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 Заключение  Комиссии подписывается всеми членами Комиссии.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При наличии разногласий в протоколе указываются результаты голосования. При наличии у членов Комиссии особого 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отражается в протоколе.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3.10. На основании заключения и актов на списание основных средств Министерством Здравоохранения Республики Крым принимается решение о списании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</w:t>
      </w:r>
      <w:r w:rsidRPr="009D1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оперативном управлении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 Пред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ставленные документы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основных средств Санатория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3.12. Результаты рассмотрени</w:t>
      </w:r>
      <w:bookmarkStart w:id="0" w:name="_GoBack"/>
      <w:bookmarkEnd w:id="0"/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комплекта документов отражаются в протоколе заседания Комиссии.</w:t>
      </w:r>
    </w:p>
    <w:p w:rsidR="009D13A0" w:rsidRPr="009D13A0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3.13. По результату рассмотрения комплекта документов, отраженному в протоколе Комиссии, Министерством Здравоохранения Республики Крым принимается решение о списании основных средств.</w:t>
      </w:r>
    </w:p>
    <w:p w:rsidR="009D13A0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EA7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Полномочия Комиссии.</w:t>
      </w:r>
    </w:p>
    <w:p w:rsidR="00A9103A" w:rsidRDefault="00A9103A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3A" w:rsidRPr="00A9103A" w:rsidRDefault="009D13A0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103A"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следующие полномочия:</w:t>
      </w:r>
    </w:p>
    <w:p w:rsidR="009D13A0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3A0"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сследует имущество Республики Крым, подлежащее списанию, с учетом данных, содержащихся в учетно-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иной документации.</w:t>
      </w:r>
    </w:p>
    <w:p w:rsidR="00A9103A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по вопросу о целесообразности (пригодности) дальнейшего использования имущества Республики Крым, о возможности и эффективности его восстановления, возможности использования отдельных узлов, конструкций и материалов от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3A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У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причины списания имущества Республики Крым,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3A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Г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заключение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3A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 П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акт о списании имущества Республики Крым в зависимости от вида списываемого имущества, составленный в соответствии с утвержденными унифицированными формами первичной учетной документации по учету основных средств, содержащий обязательные реквизиты, установленные законодательством Российской Федерации, и включающий компетентные выводы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3A" w:rsidRPr="00A9103A" w:rsidRDefault="00A9103A" w:rsidP="009D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 Ф</w:t>
      </w:r>
      <w:r w:rsidRPr="00A9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пакет документов в соответствии с действующим законодательством.</w:t>
      </w:r>
    </w:p>
    <w:p w:rsidR="00682EA7" w:rsidRPr="00A9103A" w:rsidRDefault="00682EA7" w:rsidP="0082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F8" w:rsidRPr="00A9103A" w:rsidRDefault="00B67A3F" w:rsidP="001F5D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E2FF8" w:rsidRPr="00A9103A" w:rsidSect="003E2FF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143"/>
    <w:multiLevelType w:val="hybridMultilevel"/>
    <w:tmpl w:val="965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7305"/>
    <w:multiLevelType w:val="hybridMultilevel"/>
    <w:tmpl w:val="AFE4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B3F"/>
    <w:multiLevelType w:val="multilevel"/>
    <w:tmpl w:val="BF4C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67C8A"/>
    <w:multiLevelType w:val="hybridMultilevel"/>
    <w:tmpl w:val="2C54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0B1E"/>
    <w:multiLevelType w:val="multilevel"/>
    <w:tmpl w:val="324E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E86210"/>
    <w:multiLevelType w:val="hybridMultilevel"/>
    <w:tmpl w:val="8490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9035D"/>
    <w:multiLevelType w:val="hybridMultilevel"/>
    <w:tmpl w:val="71A08004"/>
    <w:lvl w:ilvl="0" w:tplc="FE6CF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3280"/>
    <w:multiLevelType w:val="hybridMultilevel"/>
    <w:tmpl w:val="4024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4259F"/>
    <w:multiLevelType w:val="hybridMultilevel"/>
    <w:tmpl w:val="D5B65996"/>
    <w:lvl w:ilvl="0" w:tplc="7B98E5D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A3835"/>
    <w:multiLevelType w:val="hybridMultilevel"/>
    <w:tmpl w:val="1E1C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37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950826"/>
    <w:multiLevelType w:val="multilevel"/>
    <w:tmpl w:val="746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C06F3"/>
    <w:multiLevelType w:val="multilevel"/>
    <w:tmpl w:val="D206C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0C2000"/>
    <w:multiLevelType w:val="hybridMultilevel"/>
    <w:tmpl w:val="A910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F2C29"/>
    <w:multiLevelType w:val="multilevel"/>
    <w:tmpl w:val="BD3C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26B85"/>
    <w:multiLevelType w:val="multilevel"/>
    <w:tmpl w:val="8F764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346A9"/>
    <w:multiLevelType w:val="multilevel"/>
    <w:tmpl w:val="1B8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C73A2"/>
    <w:multiLevelType w:val="multilevel"/>
    <w:tmpl w:val="B0E6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072C6"/>
    <w:multiLevelType w:val="hybridMultilevel"/>
    <w:tmpl w:val="C488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E3CF5"/>
    <w:multiLevelType w:val="multilevel"/>
    <w:tmpl w:val="5552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A40001"/>
    <w:multiLevelType w:val="hybridMultilevel"/>
    <w:tmpl w:val="A30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9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A3F"/>
    <w:rsid w:val="00013A88"/>
    <w:rsid w:val="00020E86"/>
    <w:rsid w:val="00043B11"/>
    <w:rsid w:val="000551A9"/>
    <w:rsid w:val="00085B1E"/>
    <w:rsid w:val="000D1789"/>
    <w:rsid w:val="00114425"/>
    <w:rsid w:val="00122E17"/>
    <w:rsid w:val="00144A7F"/>
    <w:rsid w:val="00167882"/>
    <w:rsid w:val="00185273"/>
    <w:rsid w:val="00187844"/>
    <w:rsid w:val="001F5DE0"/>
    <w:rsid w:val="001F6044"/>
    <w:rsid w:val="00207777"/>
    <w:rsid w:val="0022497A"/>
    <w:rsid w:val="00235BED"/>
    <w:rsid w:val="002A70A5"/>
    <w:rsid w:val="002D2AFA"/>
    <w:rsid w:val="003432FF"/>
    <w:rsid w:val="00346A2C"/>
    <w:rsid w:val="003C2129"/>
    <w:rsid w:val="003E2FF8"/>
    <w:rsid w:val="004042A6"/>
    <w:rsid w:val="0040772C"/>
    <w:rsid w:val="00434666"/>
    <w:rsid w:val="00477E4E"/>
    <w:rsid w:val="004801D0"/>
    <w:rsid w:val="004B1058"/>
    <w:rsid w:val="004F3F44"/>
    <w:rsid w:val="00531F51"/>
    <w:rsid w:val="0053205D"/>
    <w:rsid w:val="00553A34"/>
    <w:rsid w:val="00556301"/>
    <w:rsid w:val="00574695"/>
    <w:rsid w:val="00574F4C"/>
    <w:rsid w:val="0058436C"/>
    <w:rsid w:val="005C7401"/>
    <w:rsid w:val="005E498C"/>
    <w:rsid w:val="005F3347"/>
    <w:rsid w:val="006000F2"/>
    <w:rsid w:val="00622746"/>
    <w:rsid w:val="006605E4"/>
    <w:rsid w:val="00682EA7"/>
    <w:rsid w:val="006A2CB4"/>
    <w:rsid w:val="0071185E"/>
    <w:rsid w:val="007242DD"/>
    <w:rsid w:val="0078555D"/>
    <w:rsid w:val="0078619B"/>
    <w:rsid w:val="007B6DF2"/>
    <w:rsid w:val="00823FC8"/>
    <w:rsid w:val="00834413"/>
    <w:rsid w:val="00837466"/>
    <w:rsid w:val="0085651C"/>
    <w:rsid w:val="008D79BF"/>
    <w:rsid w:val="008E3765"/>
    <w:rsid w:val="008F097B"/>
    <w:rsid w:val="008F105D"/>
    <w:rsid w:val="0096299A"/>
    <w:rsid w:val="009D13A0"/>
    <w:rsid w:val="009D7668"/>
    <w:rsid w:val="00A5055D"/>
    <w:rsid w:val="00A807DE"/>
    <w:rsid w:val="00A87456"/>
    <w:rsid w:val="00A9103A"/>
    <w:rsid w:val="00AB2341"/>
    <w:rsid w:val="00AD3798"/>
    <w:rsid w:val="00AE7920"/>
    <w:rsid w:val="00AF214E"/>
    <w:rsid w:val="00AF70F5"/>
    <w:rsid w:val="00B04C02"/>
    <w:rsid w:val="00B07A7B"/>
    <w:rsid w:val="00B40AF2"/>
    <w:rsid w:val="00B6091B"/>
    <w:rsid w:val="00B67A3F"/>
    <w:rsid w:val="00BA25CF"/>
    <w:rsid w:val="00BB201F"/>
    <w:rsid w:val="00BB2460"/>
    <w:rsid w:val="00BF2D1D"/>
    <w:rsid w:val="00C02E1F"/>
    <w:rsid w:val="00C34D9B"/>
    <w:rsid w:val="00C44E64"/>
    <w:rsid w:val="00C605B9"/>
    <w:rsid w:val="00C6122F"/>
    <w:rsid w:val="00C732DC"/>
    <w:rsid w:val="00C750C7"/>
    <w:rsid w:val="00CB4BAF"/>
    <w:rsid w:val="00CC4B8C"/>
    <w:rsid w:val="00D2414D"/>
    <w:rsid w:val="00D50742"/>
    <w:rsid w:val="00D54101"/>
    <w:rsid w:val="00DB349E"/>
    <w:rsid w:val="00DF54C8"/>
    <w:rsid w:val="00E2675B"/>
    <w:rsid w:val="00E3465C"/>
    <w:rsid w:val="00E52CAD"/>
    <w:rsid w:val="00E649F9"/>
    <w:rsid w:val="00EA02D4"/>
    <w:rsid w:val="00EE679B"/>
    <w:rsid w:val="00F5276F"/>
    <w:rsid w:val="00F64493"/>
    <w:rsid w:val="00FA1CF2"/>
    <w:rsid w:val="00FB3E17"/>
    <w:rsid w:val="00FC32CD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A3FDA-ACD6-46B1-B26C-0FE50FA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44"/>
  </w:style>
  <w:style w:type="paragraph" w:styleId="1">
    <w:name w:val="heading 1"/>
    <w:basedOn w:val="a"/>
    <w:next w:val="a"/>
    <w:link w:val="10"/>
    <w:uiPriority w:val="99"/>
    <w:qFormat/>
    <w:rsid w:val="00CB4B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E2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A3F"/>
    <w:rPr>
      <w:b/>
      <w:bCs/>
    </w:rPr>
  </w:style>
  <w:style w:type="character" w:customStyle="1" w:styleId="apple-converted-space">
    <w:name w:val="apple-converted-space"/>
    <w:basedOn w:val="a0"/>
    <w:rsid w:val="00B67A3F"/>
  </w:style>
  <w:style w:type="character" w:styleId="a5">
    <w:name w:val="Hyperlink"/>
    <w:basedOn w:val="a0"/>
    <w:uiPriority w:val="99"/>
    <w:unhideWhenUsed/>
    <w:rsid w:val="00B67A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0B2"/>
    <w:pPr>
      <w:ind w:left="720"/>
      <w:contextualSpacing/>
    </w:pPr>
  </w:style>
  <w:style w:type="table" w:styleId="a7">
    <w:name w:val="Table Grid"/>
    <w:basedOn w:val="a1"/>
    <w:uiPriority w:val="59"/>
    <w:rsid w:val="00584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B4BAF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E2F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botov1</cp:lastModifiedBy>
  <cp:revision>25</cp:revision>
  <cp:lastPrinted>2016-06-16T15:18:00Z</cp:lastPrinted>
  <dcterms:created xsi:type="dcterms:W3CDTF">2016-02-08T17:08:00Z</dcterms:created>
  <dcterms:modified xsi:type="dcterms:W3CDTF">2018-09-02T15:47:00Z</dcterms:modified>
</cp:coreProperties>
</file>